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99AD2">
      <w:pPr>
        <w:pageBreakBefore/>
        <w:widowContro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 w14:paraId="78879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32"/>
          <w:szCs w:val="32"/>
          <w:lang w:bidi="ar-SA"/>
        </w:rPr>
        <w:t xml:space="preserve"> 202</w:t>
      </w:r>
      <w:r>
        <w:rPr>
          <w:rFonts w:hint="eastAsia" w:ascii="方正小标宋简体" w:eastAsia="方正小标宋简体" w:cs="方正小标宋简体"/>
          <w:color w:val="000000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方正小标宋简体" w:eastAsia="方正小标宋简体" w:cs="方正小标宋简体"/>
          <w:color w:val="000000"/>
          <w:kern w:val="0"/>
          <w:sz w:val="32"/>
          <w:szCs w:val="32"/>
          <w:lang w:bidi="ar-SA"/>
        </w:rPr>
        <w:t>年</w:t>
      </w:r>
      <w:r>
        <w:rPr>
          <w:rFonts w:hint="eastAsia" w:ascii="方正小标宋简体" w:eastAsia="方正小标宋简体" w:cs="方正小标宋简体"/>
          <w:color w:val="000000"/>
          <w:kern w:val="0"/>
          <w:sz w:val="32"/>
          <w:szCs w:val="32"/>
          <w:lang w:eastAsia="zh-CN" w:bidi="ar-SA"/>
        </w:rPr>
        <w:t>度参加省委政法委直属事业单位</w:t>
      </w:r>
    </w:p>
    <w:p w14:paraId="28CD9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 w:cs="方正小标宋简体"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32"/>
          <w:szCs w:val="32"/>
          <w:lang w:bidi="ar-SA"/>
        </w:rPr>
        <w:t>公开</w:t>
      </w:r>
      <w:r>
        <w:rPr>
          <w:rFonts w:hint="eastAsia" w:ascii="方正小标宋简体" w:eastAsia="方正小标宋简体" w:cs="方正小标宋简体"/>
          <w:color w:val="000000"/>
          <w:kern w:val="0"/>
          <w:sz w:val="32"/>
          <w:szCs w:val="32"/>
          <w:lang w:eastAsia="zh-CN" w:bidi="ar-SA"/>
        </w:rPr>
        <w:t>招聘专业测试人员名单</w:t>
      </w:r>
    </w:p>
    <w:tbl>
      <w:tblPr>
        <w:tblStyle w:val="5"/>
        <w:tblpPr w:leftFromText="180" w:rightFromText="180" w:vertAnchor="text" w:horzAnchor="page" w:tblpX="2494" w:tblpY="311"/>
        <w:tblW w:w="76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2912"/>
        <w:gridCol w:w="2338"/>
      </w:tblGrid>
      <w:tr w14:paraId="72A09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CDACB">
            <w:pPr>
              <w:pStyle w:val="4"/>
              <w:widowControl/>
              <w:spacing w:beforeAutospacing="0" w:afterAutospacing="0"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474545"/>
                <w:lang w:bidi="ar-SA"/>
              </w:rPr>
              <w:t>职位代码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69181">
            <w:pPr>
              <w:pStyle w:val="4"/>
              <w:widowControl/>
              <w:spacing w:beforeAutospacing="0" w:afterAutospacing="0"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474545"/>
                <w:lang w:bidi="ar-SA"/>
              </w:rPr>
              <w:t>准考证号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5072D">
            <w:pPr>
              <w:pStyle w:val="4"/>
              <w:widowControl/>
              <w:spacing w:beforeAutospacing="0" w:afterAutospacing="0"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474545"/>
                <w:lang w:eastAsia="zh-CN" w:bidi="ar-SA"/>
              </w:rPr>
              <w:t>统考</w:t>
            </w: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474545"/>
                <w:lang w:bidi="ar-SA"/>
              </w:rPr>
              <w:t>笔试成绩</w:t>
            </w:r>
          </w:p>
        </w:tc>
      </w:tr>
      <w:tr w14:paraId="2346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F493C">
            <w:pPr>
              <w:pStyle w:val="4"/>
              <w:widowControl/>
              <w:spacing w:beforeAutospacing="0" w:afterAutospacing="0"/>
              <w:jc w:val="center"/>
              <w:rPr>
                <w:rStyle w:val="7"/>
                <w:rFonts w:hint="default" w:ascii="Times New Roman" w:hAnsi="Times New Roman" w:eastAsia="宋体" w:cs="Times New Roman"/>
                <w:color w:val="474545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  <w:color w:val="474545"/>
                <w:lang w:val="en-US" w:eastAsia="zh-CN" w:bidi="ar-SA"/>
              </w:rPr>
              <w:t>3000</w:t>
            </w:r>
            <w:r>
              <w:rPr>
                <w:rStyle w:val="7"/>
                <w:rFonts w:hint="eastAsia" w:ascii="Times New Roman" w:hAnsi="Times New Roman" w:cs="Times New Roman"/>
                <w:color w:val="474545"/>
                <w:lang w:val="en-US" w:eastAsia="zh-CN" w:bidi="ar-SA"/>
              </w:rPr>
              <w:t>006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6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47454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3134300505027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C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47454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</w:tr>
      <w:tr w14:paraId="4C8D5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9C614">
            <w:pPr>
              <w:widowControl/>
              <w:spacing w:beforeAutospacing="0" w:afterAutospacing="0"/>
              <w:jc w:val="center"/>
              <w:rPr>
                <w:rStyle w:val="7"/>
                <w:rFonts w:hint="default" w:ascii="Times New Roman" w:hAnsi="Times New Roman" w:cs="Times New Roman"/>
                <w:color w:val="474545"/>
                <w:sz w:val="24"/>
                <w:szCs w:val="24"/>
                <w:lang w:bidi="ar-SA"/>
              </w:rPr>
            </w:pPr>
            <w:r>
              <w:rPr>
                <w:rStyle w:val="7"/>
                <w:rFonts w:hint="default" w:ascii="Times New Roman" w:hAnsi="Times New Roman" w:cs="Times New Roman"/>
                <w:color w:val="474545"/>
                <w:sz w:val="24"/>
                <w:szCs w:val="24"/>
                <w:lang w:val="en-US" w:eastAsia="zh-CN" w:bidi="ar-SA"/>
              </w:rPr>
              <w:t>3000</w:t>
            </w:r>
            <w:r>
              <w:rPr>
                <w:rStyle w:val="7"/>
                <w:rFonts w:hint="eastAsia" w:ascii="Times New Roman" w:hAnsi="Times New Roman" w:cs="Times New Roman"/>
                <w:color w:val="474545"/>
                <w:sz w:val="24"/>
                <w:szCs w:val="24"/>
                <w:lang w:val="en-US" w:eastAsia="zh-CN" w:bidi="ar-SA"/>
              </w:rPr>
              <w:t>006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7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47454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3134301701206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8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47454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219.5</w:t>
            </w:r>
          </w:p>
        </w:tc>
      </w:tr>
      <w:tr w14:paraId="6FB4A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D2D67">
            <w:pPr>
              <w:widowControl/>
              <w:spacing w:beforeAutospacing="0" w:afterAutospacing="0"/>
              <w:jc w:val="center"/>
              <w:rPr>
                <w:rStyle w:val="7"/>
                <w:rFonts w:hint="default" w:ascii="Times New Roman" w:hAnsi="Times New Roman" w:cs="Times New Roman"/>
                <w:color w:val="474545"/>
                <w:sz w:val="24"/>
                <w:szCs w:val="24"/>
                <w:lang w:bidi="ar-SA"/>
              </w:rPr>
            </w:pPr>
            <w:r>
              <w:rPr>
                <w:rStyle w:val="7"/>
                <w:rFonts w:hint="default" w:ascii="Times New Roman" w:hAnsi="Times New Roman" w:cs="Times New Roman"/>
                <w:color w:val="474545"/>
                <w:sz w:val="24"/>
                <w:szCs w:val="24"/>
                <w:lang w:val="en-US" w:eastAsia="zh-CN" w:bidi="ar-SA"/>
              </w:rPr>
              <w:t>3000</w:t>
            </w:r>
            <w:r>
              <w:rPr>
                <w:rStyle w:val="7"/>
                <w:rFonts w:hint="eastAsia" w:ascii="Times New Roman" w:hAnsi="Times New Roman" w:cs="Times New Roman"/>
                <w:color w:val="474545"/>
                <w:sz w:val="24"/>
                <w:szCs w:val="24"/>
                <w:lang w:val="en-US" w:eastAsia="zh-CN" w:bidi="ar-SA"/>
              </w:rPr>
              <w:t>006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7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47454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3134300201630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47454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218.5</w:t>
            </w:r>
          </w:p>
        </w:tc>
      </w:tr>
      <w:tr w14:paraId="4D428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D3803">
            <w:pPr>
              <w:widowControl/>
              <w:spacing w:beforeAutospacing="0" w:afterAutospacing="0"/>
              <w:jc w:val="center"/>
              <w:rPr>
                <w:rStyle w:val="7"/>
                <w:rFonts w:hint="default" w:ascii="Times New Roman" w:hAnsi="Times New Roman" w:eastAsia="宋体" w:cs="Times New Roman"/>
                <w:color w:val="474545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  <w:color w:val="474545"/>
                <w:sz w:val="24"/>
                <w:szCs w:val="24"/>
                <w:lang w:val="en-US" w:eastAsia="zh-CN" w:bidi="ar-SA"/>
              </w:rPr>
              <w:t>3000</w:t>
            </w:r>
            <w:r>
              <w:rPr>
                <w:rStyle w:val="7"/>
                <w:rFonts w:hint="eastAsia" w:ascii="Times New Roman" w:hAnsi="Times New Roman" w:cs="Times New Roman"/>
                <w:color w:val="474545"/>
                <w:sz w:val="24"/>
                <w:szCs w:val="24"/>
                <w:lang w:val="en-US" w:eastAsia="zh-CN" w:bidi="ar-SA"/>
              </w:rPr>
              <w:t>006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3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47454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3134302500230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47454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212.5</w:t>
            </w:r>
          </w:p>
        </w:tc>
      </w:tr>
      <w:tr w14:paraId="0AD0B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56FD6">
            <w:pPr>
              <w:widowControl/>
              <w:spacing w:beforeAutospacing="0" w:afterAutospacing="0"/>
              <w:jc w:val="center"/>
              <w:rPr>
                <w:rStyle w:val="7"/>
                <w:rFonts w:hint="default" w:ascii="Times New Roman" w:hAnsi="Times New Roman" w:cs="Times New Roman"/>
                <w:color w:val="474545"/>
                <w:sz w:val="24"/>
                <w:szCs w:val="24"/>
                <w:lang w:bidi="ar-SA"/>
              </w:rPr>
            </w:pPr>
            <w:r>
              <w:rPr>
                <w:rStyle w:val="7"/>
                <w:rFonts w:hint="default" w:ascii="Times New Roman" w:hAnsi="Times New Roman" w:cs="Times New Roman"/>
                <w:color w:val="474545"/>
                <w:sz w:val="24"/>
                <w:szCs w:val="24"/>
                <w:lang w:val="en-US" w:eastAsia="zh-CN" w:bidi="ar-SA"/>
              </w:rPr>
              <w:t>3000</w:t>
            </w:r>
            <w:r>
              <w:rPr>
                <w:rStyle w:val="7"/>
                <w:rFonts w:hint="eastAsia" w:ascii="Times New Roman" w:hAnsi="Times New Roman" w:cs="Times New Roman"/>
                <w:color w:val="474545"/>
                <w:sz w:val="24"/>
                <w:szCs w:val="24"/>
                <w:lang w:val="en-US" w:eastAsia="zh-CN" w:bidi="ar-SA"/>
              </w:rPr>
              <w:t>006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B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47454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3134301602822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0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color w:val="47454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</w:tr>
    </w:tbl>
    <w:p w14:paraId="45BA6EB2">
      <w:bookmarkStart w:id="0" w:name="_GoBack"/>
      <w:bookmarkEnd w:id="0"/>
    </w:p>
    <w:sectPr>
      <w:footerReference r:id="rId3" w:type="even"/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EF7B87-2661-4F77-BCE9-4C9C1FBB22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646438F-0137-4D74-9C74-1DC0FF0899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8F5A8"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  <w:vanish/>
      </w:rPr>
      <w:t xml:space="preserve"> </w:t>
    </w:r>
    <w:r>
      <w:rPr>
        <w:rStyle w:val="8"/>
      </w:rPr>
      <w:fldChar w:fldCharType="end"/>
    </w:r>
  </w:p>
  <w:p w14:paraId="5352351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A539E"/>
    <w:rsid w:val="333938CC"/>
    <w:rsid w:val="37DF02E0"/>
    <w:rsid w:val="3BFFA281"/>
    <w:rsid w:val="3EAB0813"/>
    <w:rsid w:val="57ED9A75"/>
    <w:rsid w:val="749B2F21"/>
    <w:rsid w:val="76BF9AC0"/>
    <w:rsid w:val="7F5F81FB"/>
    <w:rsid w:val="7FF9FE8E"/>
    <w:rsid w:val="C1FBD4BD"/>
    <w:rsid w:val="D38F0213"/>
    <w:rsid w:val="FB7783A7"/>
    <w:rsid w:val="FD713793"/>
    <w:rsid w:val="FF37D6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168</Characters>
  <Lines>0</Lines>
  <Paragraphs>0</Paragraphs>
  <TotalTime>6.66666666666667</TotalTime>
  <ScaleCrop>false</ScaleCrop>
  <LinksUpToDate>false</LinksUpToDate>
  <CharactersWithSpaces>169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Scarlika</cp:lastModifiedBy>
  <cp:lastPrinted>2026-05-12T22:11:08Z</cp:lastPrinted>
  <dcterms:modified xsi:type="dcterms:W3CDTF">2026-05-22T09:11:43Z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23D7D776A0C64AC8B6CDC53B9D58E532_13</vt:lpwstr>
  </property>
</Properties>
</file>